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235"/>
        <w:gridCol w:w="7478"/>
      </w:tblGrid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7478" w:type="dxa"/>
          </w:tcPr>
          <w:p w:rsidR="00C12107" w:rsidRPr="004A7197" w:rsidRDefault="003F772C" w:rsidP="00BD3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МСК ЖТ_</w:t>
            </w:r>
            <w:r w:rsidRPr="00A10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D12</w:t>
            </w:r>
            <w:r w:rsidR="00BD3B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</w:t>
            </w:r>
          </w:p>
        </w:tc>
        <w:tc>
          <w:tcPr>
            <w:tcW w:w="7478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Человек, 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подкожный жир (</w:t>
            </w:r>
            <w:proofErr w:type="spellStart"/>
            <w:r w:rsidR="00BD3BCB">
              <w:rPr>
                <w:rFonts w:ascii="Times New Roman" w:hAnsi="Times New Roman" w:cs="Times New Roman"/>
                <w:sz w:val="24"/>
                <w:szCs w:val="24"/>
              </w:rPr>
              <w:t>липоаспират</w:t>
            </w:r>
            <w:proofErr w:type="spellEnd"/>
            <w:r w:rsidR="00BD3BCB">
              <w:rPr>
                <w:rFonts w:ascii="Times New Roman" w:hAnsi="Times New Roman" w:cs="Times New Roman"/>
                <w:sz w:val="24"/>
                <w:szCs w:val="24"/>
              </w:rPr>
              <w:t>, зона бедер и живота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5F46" w:rsidRPr="00A10858" w:rsidRDefault="00F73B6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Женщина</w:t>
            </w:r>
            <w:r w:rsidR="008B5F46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719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5F46" w:rsidRPr="00A10858" w:rsidRDefault="00304348" w:rsidP="00BD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Линия п</w:t>
            </w:r>
            <w:r w:rsidR="00FD60A7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олучена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в ИБР РАН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B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</w:t>
            </w:r>
            <w:r w:rsid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.03.2019г.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</w:t>
            </w:r>
          </w:p>
        </w:tc>
        <w:tc>
          <w:tcPr>
            <w:tcW w:w="7478" w:type="dxa"/>
          </w:tcPr>
          <w:p w:rsidR="00C12107" w:rsidRPr="00A10858" w:rsidRDefault="003F772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Фибробластоподобная</w:t>
            </w:r>
            <w:proofErr w:type="spellEnd"/>
            <w:r w:rsidR="002E4CDB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(приложения,рис.1)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культивирования</w:t>
            </w:r>
          </w:p>
        </w:tc>
        <w:tc>
          <w:tcPr>
            <w:tcW w:w="7478" w:type="dxa"/>
          </w:tcPr>
          <w:p w:rsidR="00C12107" w:rsidRPr="00A10858" w:rsidRDefault="008B5F46" w:rsidP="00E5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Адгезивный</w:t>
            </w:r>
            <w:proofErr w:type="spellEnd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монослойный</w:t>
            </w:r>
            <w:proofErr w:type="spellEnd"/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культивирования</w:t>
            </w:r>
          </w:p>
        </w:tc>
        <w:tc>
          <w:tcPr>
            <w:tcW w:w="7478" w:type="dxa"/>
          </w:tcPr>
          <w:p w:rsidR="00304348" w:rsidRPr="00A10858" w:rsidRDefault="00BD089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Среда: DMEM</w:t>
            </w:r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0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DMEM</w:t>
            </w:r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4348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 4,5 г/л глюкозы,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10% эмбриональной телячьей сыворотки</w:t>
            </w:r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>L-аланил-L-гл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утамина</w:t>
            </w:r>
            <w:proofErr w:type="spellEnd"/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инсулин (5мкг/мл), </w:t>
            </w:r>
            <w:proofErr w:type="spellStart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трансферрин</w:t>
            </w:r>
            <w:proofErr w:type="spellEnd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(10мкг/мл), селенит натрия (10нг/мл, 50нМ)</w:t>
            </w:r>
          </w:p>
          <w:p w:rsidR="00BD089C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Газовая среда (воздух) с 5%</w:t>
            </w:r>
            <w:r w:rsidR="005209C2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СО2</w:t>
            </w:r>
          </w:p>
          <w:p w:rsidR="00BD089C" w:rsidRPr="00A10858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Gibco</w:t>
            </w:r>
            <w:proofErr w:type="spell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кат</w:t>
            </w:r>
            <w:proofErr w:type="gram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.н</w:t>
            </w:r>
            <w:proofErr w:type="gram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омер</w:t>
            </w:r>
            <w:proofErr w:type="spell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25300096)</w:t>
            </w:r>
          </w:p>
          <w:p w:rsidR="00C12107" w:rsidRPr="00A10858" w:rsidRDefault="00B63E03" w:rsidP="003F7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Кратность р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>ассев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02B" w:rsidRPr="00A1085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89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– 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107" w:rsidRPr="00A10858" w:rsidTr="00FC724E">
        <w:tc>
          <w:tcPr>
            <w:tcW w:w="2235" w:type="dxa"/>
          </w:tcPr>
          <w:p w:rsidR="00C12107" w:rsidRPr="00A10858" w:rsidRDefault="00BD089C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proofErr w:type="spellStart"/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криоконсер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ирова</w:t>
            </w:r>
            <w:r w:rsidR="00304348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478" w:type="dxa"/>
          </w:tcPr>
          <w:p w:rsidR="00C12107" w:rsidRPr="00A10858" w:rsidRDefault="00B63E03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Ростовая среда с 10% DMSO</w:t>
            </w:r>
          </w:p>
          <w:p w:rsidR="00205EF4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Хранить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при температуре -196°С</w:t>
            </w:r>
          </w:p>
          <w:p w:rsidR="00304348" w:rsidRPr="00A10858" w:rsidRDefault="0030434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При размораживании</w:t>
            </w:r>
            <w:r w:rsidR="00137D3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перед посевом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 удалять среду с </w:t>
            </w:r>
            <w:r w:rsidRPr="00A10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DMSO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центрифугированием</w:t>
            </w:r>
          </w:p>
        </w:tc>
      </w:tr>
      <w:tr w:rsidR="00FC724E" w:rsidRPr="00A10858" w:rsidTr="00FC724E">
        <w:tc>
          <w:tcPr>
            <w:tcW w:w="2235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хранения</w:t>
            </w:r>
          </w:p>
        </w:tc>
        <w:tc>
          <w:tcPr>
            <w:tcW w:w="7478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2E4CDB" w:rsidRPr="00A10858" w:rsidTr="00FC724E">
        <w:tc>
          <w:tcPr>
            <w:tcW w:w="2235" w:type="dxa"/>
          </w:tcPr>
          <w:p w:rsidR="002E4CDB" w:rsidRDefault="002E4CDB" w:rsidP="002E4CDB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Контроль контаминации</w:t>
            </w: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Метод: оптического анализа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среды:</w:t>
            </w: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бактерии, грибы не обнаружены </w:t>
            </w: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Метод: </w:t>
            </w:r>
            <w:r>
              <w:t xml:space="preserve"> </w:t>
            </w:r>
            <w:r w:rsidR="00204649">
              <w:t xml:space="preserve"> </w:t>
            </w:r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ПЦР-РВ (чувствительность </w:t>
            </w:r>
            <w:proofErr w:type="gramStart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 более 50 видов </w:t>
            </w:r>
            <w:proofErr w:type="spellStart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микоплазм</w:t>
            </w:r>
            <w:proofErr w:type="spellEnd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 родов </w:t>
            </w:r>
            <w:proofErr w:type="spellStart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Mycoplasma</w:t>
            </w:r>
            <w:proofErr w:type="spellEnd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Acholeplasma</w:t>
            </w:r>
            <w:proofErr w:type="spellEnd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>Mycoplasma</w:t>
            </w:r>
            <w:proofErr w:type="spellEnd"/>
            <w:r w:rsidR="00204649" w:rsidRPr="00204649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выявлена</w:t>
            </w:r>
          </w:p>
        </w:tc>
      </w:tr>
      <w:tr w:rsidR="002E4CDB" w:rsidRPr="00A10858" w:rsidTr="00FC724E">
        <w:tc>
          <w:tcPr>
            <w:tcW w:w="2235" w:type="dxa"/>
          </w:tcPr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Кариологический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анализ</w:t>
            </w:r>
          </w:p>
        </w:tc>
        <w:tc>
          <w:tcPr>
            <w:tcW w:w="7478" w:type="dxa"/>
          </w:tcPr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G-дифференциальное окрашивание. Проанализировано 20 метафаз.</w:t>
            </w: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Кариотип: 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 [cp20]</w:t>
            </w:r>
          </w:p>
          <w:p w:rsidR="002E4CDB" w:rsidRDefault="002E4CDB" w:rsidP="002E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CDB" w:rsidRPr="005F5D3B" w:rsidRDefault="002E4CDB" w:rsidP="005F5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Заключение: В результате цитогенетического исследования обнаружен нормальный женский кариотип</w:t>
            </w:r>
          </w:p>
        </w:tc>
      </w:tr>
      <w:tr w:rsidR="00D51C32" w:rsidRPr="00A10858" w:rsidTr="00FC724E">
        <w:tc>
          <w:tcPr>
            <w:tcW w:w="2235" w:type="dxa"/>
          </w:tcPr>
          <w:p w:rsidR="00D51C32" w:rsidRPr="00A10858" w:rsidRDefault="00D51C32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STR-</w:t>
            </w: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7478" w:type="dxa"/>
          </w:tcPr>
          <w:p w:rsidR="008B5F46" w:rsidRPr="00A10858" w:rsidRDefault="003F772C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FD60A7" w:rsidRPr="00A10858" w:rsidTr="00FC724E">
        <w:tc>
          <w:tcPr>
            <w:tcW w:w="2235" w:type="dxa"/>
          </w:tcPr>
          <w:p w:rsidR="00FD60A7" w:rsidRDefault="0051071B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FC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арактеристики</w:t>
            </w:r>
          </w:p>
          <w:p w:rsidR="00696A5E" w:rsidRPr="00A10858" w:rsidRDefault="00696A5E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0A7" w:rsidRPr="00A10858" w:rsidRDefault="00FD60A7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</w:tcPr>
          <w:p w:rsidR="00830B75" w:rsidRDefault="00A10858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Фенотип:</w:t>
            </w:r>
          </w:p>
          <w:p w:rsidR="00A10858" w:rsidRDefault="00A10858" w:rsidP="00A1085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105 -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 – 8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3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10858" w:rsidRDefault="00A10858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14,20,34 и 45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(рис.2)</w:t>
            </w:r>
            <w:r w:rsidR="0069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724E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4E" w:rsidRPr="00A10858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адипогенной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остеогенной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дифференцировкам на 14 сутки культивирования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средах (рис.3). </w:t>
            </w:r>
          </w:p>
        </w:tc>
      </w:tr>
      <w:tr w:rsidR="00830B75" w:rsidRPr="00A10858" w:rsidTr="00FC724E">
        <w:tc>
          <w:tcPr>
            <w:tcW w:w="2235" w:type="dxa"/>
          </w:tcPr>
          <w:p w:rsidR="00830B75" w:rsidRPr="00A10858" w:rsidRDefault="00830B75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Публикации:</w:t>
            </w:r>
          </w:p>
        </w:tc>
        <w:tc>
          <w:tcPr>
            <w:tcW w:w="7478" w:type="dxa"/>
          </w:tcPr>
          <w:p w:rsidR="00830B75" w:rsidRPr="00C120FC" w:rsidRDefault="00C120FC" w:rsidP="003F772C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B63E03" w:rsidRDefault="00B63E03"/>
    <w:p w:rsidR="00FC724E" w:rsidRDefault="00FC724E"/>
    <w:p w:rsidR="00FC724E" w:rsidRDefault="00FC724E"/>
    <w:p w:rsidR="00FC724E" w:rsidRDefault="00FC724E"/>
    <w:p w:rsidR="00FC724E" w:rsidRDefault="002E4CDB" w:rsidP="002E4CDB">
      <w:pPr>
        <w:jc w:val="right"/>
      </w:pPr>
      <w:r>
        <w:lastRenderedPageBreak/>
        <w:t>Приложения</w:t>
      </w:r>
    </w:p>
    <w:p w:rsidR="005755B1" w:rsidRDefault="005755B1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8B0D85" w:rsidRPr="008B0D85" w:rsidRDefault="005755B1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8B0D85" w:rsidRPr="008B0D85">
        <w:rPr>
          <w:b/>
          <w:u w:val="single"/>
        </w:rPr>
        <w:t>Фотографии культуры</w:t>
      </w:r>
    </w:p>
    <w:p w:rsidR="00FC724E" w:rsidRDefault="00BD3BCB" w:rsidP="00FC724E">
      <w:pPr>
        <w:keepNext/>
      </w:pPr>
      <w:r>
        <w:rPr>
          <w:noProof/>
          <w:lang w:eastAsia="ru-RU"/>
        </w:rPr>
        <w:drawing>
          <wp:inline distT="0" distB="0" distL="0" distR="0">
            <wp:extent cx="2735034" cy="2059388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08" cy="205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85" w:rsidRDefault="00FC724E" w:rsidP="00FC724E">
      <w:pPr>
        <w:pStyle w:val="a9"/>
      </w:pPr>
      <w:r>
        <w:t xml:space="preserve">Рисунок </w:t>
      </w:r>
      <w:r w:rsidR="002D6EC5">
        <w:fldChar w:fldCharType="begin"/>
      </w:r>
      <w:r w:rsidR="00A73768">
        <w:instrText xml:space="preserve"> SEQ Рисунок \* ARABIC </w:instrText>
      </w:r>
      <w:r w:rsidR="002D6EC5">
        <w:fldChar w:fldCharType="separate"/>
      </w:r>
      <w:r w:rsidR="005C55E5">
        <w:rPr>
          <w:noProof/>
        </w:rPr>
        <w:t>1</w:t>
      </w:r>
      <w:r w:rsidR="002D6EC5">
        <w:rPr>
          <w:noProof/>
        </w:rPr>
        <w:fldChar w:fldCharType="end"/>
      </w:r>
      <w:r w:rsidR="00A73768">
        <w:rPr>
          <w:noProof/>
        </w:rPr>
        <w:t>.</w:t>
      </w:r>
      <w:bookmarkStart w:id="0" w:name="_GoBack"/>
      <w:bookmarkEnd w:id="0"/>
      <w:r>
        <w:t xml:space="preserve"> Культура МСК ЖТ </w:t>
      </w:r>
      <w:r>
        <w:rPr>
          <w:lang w:val="en-US"/>
        </w:rPr>
        <w:t>D</w:t>
      </w:r>
      <w:r w:rsidRPr="00FC724E">
        <w:t xml:space="preserve">120 3 </w:t>
      </w:r>
      <w:r>
        <w:t xml:space="preserve">пассаж, </w:t>
      </w:r>
      <w:r w:rsidR="00696A5E">
        <w:t xml:space="preserve">4 сутки после </w:t>
      </w:r>
      <w:proofErr w:type="spellStart"/>
      <w:r w:rsidR="00696A5E">
        <w:t>пассирования</w:t>
      </w:r>
      <w:proofErr w:type="spellEnd"/>
      <w:r w:rsidR="00696A5E">
        <w:t xml:space="preserve">, </w:t>
      </w:r>
      <w:proofErr w:type="spellStart"/>
      <w:r>
        <w:t>конфлуентный</w:t>
      </w:r>
      <w:proofErr w:type="spellEnd"/>
      <w:r>
        <w:t xml:space="preserve"> слой. Световая микроскопия, фазовый контраст.</w:t>
      </w:r>
    </w:p>
    <w:p w:rsidR="00FC724E" w:rsidRDefault="00FC724E" w:rsidP="00FC724E"/>
    <w:p w:rsidR="00FC724E" w:rsidRDefault="00696A5E" w:rsidP="00FC724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BD3BCB"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0" name="Рисунок 10" descr="D:\Users\INSTR-~1\AppData\Local\Temp\AttuneNxTClipboard\AttC0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INSTR-~1\AppData\Local\Temp\AttuneNxTClipboard\AttC07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BD3BCB"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1" name="Рисунок 11" descr="D:\Users\INSTR-~1\AppData\Local\Temp\AttuneNxTClipboard\AttDB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INSTR-~1\AppData\Local\Temp\AttuneNxTClipboard\AttDB6A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CB" w:rsidRDefault="00BD3BCB" w:rsidP="00FC724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3" name="Рисунок 13" descr="D:\Users\INSTR-~1\AppData\Local\Temp\AttuneNxTClipboard\AttFF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INSTR-~1\AppData\Local\Temp\AttuneNxTClipboard\AttFF22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12" name="Рисунок 12" descr="D:\Users\INSTR-~1\AppData\Local\Temp\AttuneNxTClipboard\AttEE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INSTR-~1\AppData\Local\Temp\AttuneNxTClipboard\AttEEEB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696A5E" w:rsidRDefault="00696A5E" w:rsidP="00696A5E">
      <w:pPr>
        <w:keepNext/>
      </w:pPr>
      <w:r>
        <w:lastRenderedPageBreak/>
        <w:t xml:space="preserve"> </w:t>
      </w:r>
    </w:p>
    <w:p w:rsidR="00696A5E" w:rsidRPr="00696A5E" w:rsidRDefault="00696A5E" w:rsidP="00696A5E">
      <w:pPr>
        <w:pStyle w:val="a9"/>
      </w:pPr>
      <w:proofErr w:type="gramStart"/>
      <w:r>
        <w:t xml:space="preserve">Рисунок </w:t>
      </w:r>
      <w:fldSimple w:instr=" SEQ Рисунок \* ARABIC ">
        <w:r w:rsidR="005C55E5">
          <w:rPr>
            <w:noProof/>
          </w:rPr>
          <w:t>2</w:t>
        </w:r>
      </w:fldSimple>
      <w:r w:rsidR="007764DF">
        <w:rPr>
          <w:noProof/>
        </w:rPr>
        <w:t>.</w:t>
      </w:r>
      <w:r>
        <w:t xml:space="preserve"> Данные пр</w:t>
      </w:r>
      <w:r w:rsidR="007764DF">
        <w:t>о</w:t>
      </w:r>
      <w:r>
        <w:t xml:space="preserve">точной </w:t>
      </w:r>
      <w:proofErr w:type="spellStart"/>
      <w:r>
        <w:t>цитометрии</w:t>
      </w:r>
      <w:proofErr w:type="spellEnd"/>
      <w:r>
        <w:t xml:space="preserve">, линия МСК ЖТ </w:t>
      </w:r>
      <w:r>
        <w:rPr>
          <w:lang w:val="en-US"/>
        </w:rPr>
        <w:t>D</w:t>
      </w:r>
      <w:r>
        <w:t>12</w:t>
      </w:r>
      <w:r w:rsidR="00BD3BCB">
        <w:t xml:space="preserve">1 </w:t>
      </w:r>
      <w:r>
        <w:t xml:space="preserve">получены на приборе </w:t>
      </w:r>
      <w:proofErr w:type="spellStart"/>
      <w:r w:rsidRPr="00696A5E">
        <w:t>Attune</w:t>
      </w:r>
      <w:proofErr w:type="spellEnd"/>
      <w:r w:rsidRPr="00696A5E">
        <w:t xml:space="preserve"> </w:t>
      </w:r>
      <w:proofErr w:type="spellStart"/>
      <w:r w:rsidRPr="00696A5E">
        <w:t>NxT</w:t>
      </w:r>
      <w:proofErr w:type="spellEnd"/>
      <w:r w:rsidRPr="00696A5E">
        <w:t xml:space="preserve"> (</w:t>
      </w:r>
      <w:proofErr w:type="spellStart"/>
      <w:r w:rsidRPr="00696A5E">
        <w:t>Life</w:t>
      </w:r>
      <w:proofErr w:type="spellEnd"/>
      <w:r w:rsidRPr="00696A5E">
        <w:t xml:space="preserve"> </w:t>
      </w:r>
      <w:proofErr w:type="spellStart"/>
      <w:r w:rsidRPr="00696A5E">
        <w:t>Technologies</w:t>
      </w:r>
      <w:proofErr w:type="spellEnd"/>
      <w:r w:rsidRPr="00696A5E">
        <w:t xml:space="preserve">) , с использованием 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kit</w:t>
      </w:r>
      <w:proofErr w:type="spellEnd"/>
      <w:r w:rsidRPr="00696A5E">
        <w:t xml:space="preserve"> «</w:t>
      </w:r>
      <w:proofErr w:type="spellStart"/>
      <w:r w:rsidRPr="00696A5E">
        <w:t>Miltenyi</w:t>
      </w:r>
      <w:proofErr w:type="spellEnd"/>
      <w:r w:rsidRPr="00696A5E">
        <w:t xml:space="preserve"> </w:t>
      </w:r>
      <w:proofErr w:type="spellStart"/>
      <w:r w:rsidRPr="00696A5E">
        <w:t>Biotec</w:t>
      </w:r>
      <w:proofErr w:type="spellEnd"/>
      <w:r w:rsidRPr="00696A5E">
        <w:t xml:space="preserve">» (MSC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Cockteil</w:t>
      </w:r>
      <w:proofErr w:type="spellEnd"/>
      <w:r w:rsidRPr="00696A5E">
        <w:t>:</w:t>
      </w:r>
      <w:proofErr w:type="gramEnd"/>
      <w:r w:rsidRPr="00696A5E">
        <w:t xml:space="preserve"> CD 90FIC, CD 105PE,CD 73 APE,CD 45  </w:t>
      </w:r>
      <w:proofErr w:type="spellStart"/>
      <w:r w:rsidRPr="00696A5E">
        <w:t>PerCP</w:t>
      </w:r>
      <w:proofErr w:type="spellEnd"/>
      <w:r w:rsidRPr="00696A5E">
        <w:t xml:space="preserve">, CD 34 </w:t>
      </w:r>
      <w:proofErr w:type="spellStart"/>
      <w:r w:rsidRPr="00696A5E">
        <w:t>PerCP</w:t>
      </w:r>
      <w:proofErr w:type="spellEnd"/>
      <w:r w:rsidRPr="00696A5E">
        <w:t>, CD20PerCP, CD14</w:t>
      </w:r>
      <w:r>
        <w:t xml:space="preserve">PerCP; </w:t>
      </w:r>
      <w:proofErr w:type="spellStart"/>
      <w:r>
        <w:t>Isotype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Coctail</w:t>
      </w:r>
      <w:proofErr w:type="spellEnd"/>
      <w:r>
        <w:t>) (Исполнитель Измайлова Л.Ш.)</w:t>
      </w:r>
      <w:r w:rsidRPr="00696A5E">
        <w:t xml:space="preserve"> </w:t>
      </w:r>
    </w:p>
    <w:p w:rsidR="00FC724E" w:rsidRDefault="00FC724E" w:rsidP="00FC724E"/>
    <w:p w:rsidR="005C55E5" w:rsidRDefault="005C55E5" w:rsidP="005C55E5">
      <w:pPr>
        <w:keepNext/>
      </w:pPr>
      <w:r>
        <w:rPr>
          <w:noProof/>
          <w:lang w:eastAsia="ru-RU"/>
        </w:rPr>
        <w:drawing>
          <wp:inline distT="0" distB="0" distL="0" distR="0">
            <wp:extent cx="2886324" cy="2173305"/>
            <wp:effectExtent l="19050" t="19050" r="9525" b="177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974" cy="21715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2312" cy="2162754"/>
            <wp:effectExtent l="19050" t="19050" r="2349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975" cy="21609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55E5" w:rsidRPr="00FC724E" w:rsidRDefault="005C55E5" w:rsidP="005C55E5">
      <w:pPr>
        <w:pStyle w:val="a9"/>
      </w:pPr>
      <w:r>
        <w:t xml:space="preserve">Рисунок </w:t>
      </w:r>
      <w:r w:rsidR="002D6EC5">
        <w:fldChar w:fldCharType="begin"/>
      </w:r>
      <w:r w:rsidR="00A73768">
        <w:instrText xml:space="preserve"> SEQ Рисунок \* ARABIC </w:instrText>
      </w:r>
      <w:r w:rsidR="002D6EC5">
        <w:fldChar w:fldCharType="separate"/>
      </w:r>
      <w:r>
        <w:rPr>
          <w:noProof/>
        </w:rPr>
        <w:t>3</w:t>
      </w:r>
      <w:r w:rsidR="002D6EC5">
        <w:rPr>
          <w:noProof/>
        </w:rPr>
        <w:fldChar w:fldCharType="end"/>
      </w:r>
      <w:r w:rsidR="007764DF">
        <w:rPr>
          <w:noProof/>
        </w:rPr>
        <w:t>.</w:t>
      </w:r>
      <w:r>
        <w:t xml:space="preserve"> Дифференцировка МСК ЖТ_D121</w:t>
      </w:r>
      <w:r w:rsidRPr="00480F1E">
        <w:t xml:space="preserve"> в </w:t>
      </w:r>
      <w:proofErr w:type="spellStart"/>
      <w:r w:rsidRPr="00480F1E">
        <w:t>адипогенном</w:t>
      </w:r>
      <w:proofErr w:type="spellEnd"/>
      <w:r w:rsidRPr="00480F1E">
        <w:t xml:space="preserve"> направлении на фото слева, положительная окраска </w:t>
      </w:r>
      <w:proofErr w:type="spellStart"/>
      <w:r w:rsidRPr="00480F1E">
        <w:t>Oil</w:t>
      </w:r>
      <w:proofErr w:type="spellEnd"/>
      <w:r w:rsidRPr="00480F1E">
        <w:t xml:space="preserve"> </w:t>
      </w:r>
      <w:proofErr w:type="spellStart"/>
      <w:r w:rsidRPr="00480F1E">
        <w:t>Red</w:t>
      </w:r>
      <w:proofErr w:type="spellEnd"/>
      <w:r w:rsidRPr="00480F1E">
        <w:t xml:space="preserve"> O (красное окрашивание капель жира в клетках</w:t>
      </w:r>
      <w:proofErr w:type="gramStart"/>
      <w:r w:rsidRPr="00480F1E">
        <w:t xml:space="preserve"> )</w:t>
      </w:r>
      <w:proofErr w:type="gramEnd"/>
      <w:r w:rsidRPr="00480F1E">
        <w:t>. Дифференцировка в остеогенном (справа) направлении, положительная окраска внеклеточного матрикса</w:t>
      </w:r>
    </w:p>
    <w:sectPr w:rsidR="005C55E5" w:rsidRPr="00FC724E" w:rsidSect="002D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18"/>
    <w:rsid w:val="000D7139"/>
    <w:rsid w:val="00131C98"/>
    <w:rsid w:val="00137D3C"/>
    <w:rsid w:val="00204649"/>
    <w:rsid w:val="00205EF4"/>
    <w:rsid w:val="00213076"/>
    <w:rsid w:val="002D6EC5"/>
    <w:rsid w:val="002E4CDB"/>
    <w:rsid w:val="00304348"/>
    <w:rsid w:val="003F772C"/>
    <w:rsid w:val="004778D1"/>
    <w:rsid w:val="004A7197"/>
    <w:rsid w:val="004D0EF0"/>
    <w:rsid w:val="004D2E99"/>
    <w:rsid w:val="0051071B"/>
    <w:rsid w:val="00510A18"/>
    <w:rsid w:val="005209C2"/>
    <w:rsid w:val="00520E80"/>
    <w:rsid w:val="005755B1"/>
    <w:rsid w:val="005C55E5"/>
    <w:rsid w:val="005F5D3B"/>
    <w:rsid w:val="00696A5E"/>
    <w:rsid w:val="006B597E"/>
    <w:rsid w:val="00744CC0"/>
    <w:rsid w:val="007764DF"/>
    <w:rsid w:val="007B5340"/>
    <w:rsid w:val="00830B75"/>
    <w:rsid w:val="008B0D85"/>
    <w:rsid w:val="008B5F46"/>
    <w:rsid w:val="009137D9"/>
    <w:rsid w:val="0094502B"/>
    <w:rsid w:val="00987FF1"/>
    <w:rsid w:val="009A5A44"/>
    <w:rsid w:val="00A10858"/>
    <w:rsid w:val="00A73768"/>
    <w:rsid w:val="00B1466A"/>
    <w:rsid w:val="00B2300D"/>
    <w:rsid w:val="00B422CB"/>
    <w:rsid w:val="00B63E03"/>
    <w:rsid w:val="00BB00CB"/>
    <w:rsid w:val="00BD089C"/>
    <w:rsid w:val="00BD3BCB"/>
    <w:rsid w:val="00C120FC"/>
    <w:rsid w:val="00C12107"/>
    <w:rsid w:val="00D51C32"/>
    <w:rsid w:val="00D825E5"/>
    <w:rsid w:val="00E54174"/>
    <w:rsid w:val="00ED7DD4"/>
    <w:rsid w:val="00F73B68"/>
    <w:rsid w:val="00FC724E"/>
    <w:rsid w:val="00FC7AD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C5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9</cp:revision>
  <dcterms:created xsi:type="dcterms:W3CDTF">2019-12-17T13:22:00Z</dcterms:created>
  <dcterms:modified xsi:type="dcterms:W3CDTF">2020-08-07T10:06:00Z</dcterms:modified>
</cp:coreProperties>
</file>