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235"/>
        <w:gridCol w:w="7478"/>
      </w:tblGrid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7478" w:type="dxa"/>
          </w:tcPr>
          <w:p w:rsidR="00C12107" w:rsidRPr="004A7197" w:rsidRDefault="003F772C" w:rsidP="004A7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МСК ЖТ_</w:t>
            </w:r>
            <w:r w:rsidRPr="00A10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D12</w:t>
            </w:r>
            <w:r w:rsidR="004A71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</w:t>
            </w:r>
          </w:p>
        </w:tc>
        <w:tc>
          <w:tcPr>
            <w:tcW w:w="7478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Человек, 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подкожный жир (пластика</w:t>
            </w:r>
            <w:r w:rsidR="004A7197">
              <w:rPr>
                <w:rFonts w:ascii="Times New Roman" w:hAnsi="Times New Roman" w:cs="Times New Roman"/>
                <w:sz w:val="24"/>
                <w:szCs w:val="24"/>
              </w:rPr>
              <w:t xml:space="preserve"> груди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5F46" w:rsidRPr="00A10858" w:rsidRDefault="00F73B68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Женщина</w:t>
            </w:r>
            <w:r w:rsidR="008B5F46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12D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B5F46" w:rsidRPr="00A10858" w:rsidRDefault="00304348" w:rsidP="00A1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Линия п</w:t>
            </w:r>
            <w:r w:rsidR="00FD60A7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олучена 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в ИБР РАН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18.03.2019г.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</w:t>
            </w:r>
          </w:p>
        </w:tc>
        <w:tc>
          <w:tcPr>
            <w:tcW w:w="7478" w:type="dxa"/>
          </w:tcPr>
          <w:p w:rsidR="00C12107" w:rsidRPr="00A10858" w:rsidRDefault="003F772C" w:rsidP="007D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Фибробластоподобная</w:t>
            </w:r>
            <w:proofErr w:type="spellEnd"/>
            <w:r w:rsidR="002B589C">
              <w:rPr>
                <w:rFonts w:ascii="Times New Roman" w:hAnsi="Times New Roman" w:cs="Times New Roman"/>
                <w:sz w:val="24"/>
                <w:szCs w:val="24"/>
              </w:rPr>
              <w:t xml:space="preserve"> (прил</w:t>
            </w:r>
            <w:r w:rsidR="007D5A65">
              <w:rPr>
                <w:rFonts w:ascii="Times New Roman" w:hAnsi="Times New Roman" w:cs="Times New Roman"/>
                <w:sz w:val="24"/>
                <w:szCs w:val="24"/>
              </w:rPr>
              <w:t xml:space="preserve">ожения, </w:t>
            </w:r>
            <w:r w:rsidR="002B589C">
              <w:rPr>
                <w:rFonts w:ascii="Times New Roman" w:hAnsi="Times New Roman" w:cs="Times New Roman"/>
                <w:sz w:val="24"/>
                <w:szCs w:val="24"/>
              </w:rPr>
              <w:t>рис.1)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культивирования</w:t>
            </w:r>
          </w:p>
        </w:tc>
        <w:tc>
          <w:tcPr>
            <w:tcW w:w="7478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Адгезивный</w:t>
            </w:r>
            <w:proofErr w:type="spellEnd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монослойный</w:t>
            </w:r>
            <w:proofErr w:type="spellEnd"/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культивирования</w:t>
            </w:r>
          </w:p>
        </w:tc>
        <w:tc>
          <w:tcPr>
            <w:tcW w:w="7478" w:type="dxa"/>
          </w:tcPr>
          <w:p w:rsidR="00304348" w:rsidRPr="00A10858" w:rsidRDefault="00BD089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Среда: DMEM</w:t>
            </w:r>
            <w:r w:rsidR="00AE7F29" w:rsidRPr="00AE7F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DMEM</w:t>
            </w:r>
            <w:r w:rsidR="00AE7F29" w:rsidRPr="00AE7F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7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AE7F29" w:rsidRPr="00AE7F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4348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с 4,5 г/л глюкозы,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10% эмбриональной телячьей сыворотки</w:t>
            </w:r>
            <w:r w:rsidR="002B589C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="002B589C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="002B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>L-аланил-L-гл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утамина</w:t>
            </w:r>
            <w:proofErr w:type="spellEnd"/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инсулин (5мкг/мл), </w:t>
            </w:r>
            <w:proofErr w:type="spellStart"/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трансферрин</w:t>
            </w:r>
            <w:proofErr w:type="spellEnd"/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(10мкг/мл), селенит натрия (10нг/мл, 50нМ)</w:t>
            </w:r>
          </w:p>
          <w:p w:rsidR="00BD089C" w:rsidRPr="00A10858" w:rsidRDefault="00205EF4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Газовая среда (воздух) с 5%</w:t>
            </w:r>
            <w:r w:rsidR="005209C2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СО2</w:t>
            </w:r>
          </w:p>
          <w:p w:rsidR="00BD089C" w:rsidRPr="00A10858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Gibco</w:t>
            </w:r>
            <w:proofErr w:type="spell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, кат.</w:t>
            </w:r>
            <w:r w:rsidR="002B589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номер 25300096)</w:t>
            </w:r>
          </w:p>
          <w:p w:rsidR="00C12107" w:rsidRPr="00A10858" w:rsidRDefault="00B63E03" w:rsidP="003F7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Кратность р</w:t>
            </w:r>
            <w:r w:rsidR="00BB00CB" w:rsidRPr="00A10858">
              <w:rPr>
                <w:rFonts w:ascii="Times New Roman" w:hAnsi="Times New Roman" w:cs="Times New Roman"/>
                <w:sz w:val="24"/>
                <w:szCs w:val="24"/>
              </w:rPr>
              <w:t>ассев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0CB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02B" w:rsidRPr="00A1085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89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– 1: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BD089C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proofErr w:type="spellStart"/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криоконсер</w:t>
            </w:r>
            <w:r w:rsidR="0051071B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ирова</w:t>
            </w:r>
            <w:r w:rsidR="00304348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1071B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478" w:type="dxa"/>
          </w:tcPr>
          <w:p w:rsidR="00C12107" w:rsidRPr="00A10858" w:rsidRDefault="00B63E03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Ростовая среда с 10% DMSO</w:t>
            </w:r>
          </w:p>
          <w:p w:rsidR="00205EF4" w:rsidRPr="00A10858" w:rsidRDefault="00205EF4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Хранить 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при температуре -196°С</w:t>
            </w:r>
          </w:p>
          <w:p w:rsidR="00304348" w:rsidRPr="00A10858" w:rsidRDefault="00304348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При размораживании</w:t>
            </w:r>
            <w:r w:rsidR="00137D3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перед посевом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 удалять среду с </w:t>
            </w:r>
            <w:r w:rsidRPr="00A10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DMSO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центрифугированием</w:t>
            </w:r>
          </w:p>
        </w:tc>
      </w:tr>
      <w:tr w:rsidR="00FC724E" w:rsidRPr="00A10858" w:rsidTr="00FC724E">
        <w:tc>
          <w:tcPr>
            <w:tcW w:w="2235" w:type="dxa"/>
          </w:tcPr>
          <w:p w:rsidR="00FC724E" w:rsidRPr="00A10858" w:rsidRDefault="00FC724E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хранения</w:t>
            </w:r>
          </w:p>
        </w:tc>
        <w:tc>
          <w:tcPr>
            <w:tcW w:w="7478" w:type="dxa"/>
          </w:tcPr>
          <w:p w:rsidR="00FC724E" w:rsidRPr="00A10858" w:rsidRDefault="00FC724E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«Коллекция клеточных культур для биотехнологических и биомедицинских исследований (общебиологического и биомедицинского направления)» Института биологии развития им. Н.К.Кольцова РАН.</w:t>
            </w:r>
          </w:p>
        </w:tc>
      </w:tr>
      <w:tr w:rsidR="00C12107" w:rsidRPr="00A10858" w:rsidTr="00FC724E">
        <w:tc>
          <w:tcPr>
            <w:tcW w:w="2235" w:type="dxa"/>
          </w:tcPr>
          <w:p w:rsidR="00B63E03" w:rsidRPr="00A10858" w:rsidRDefault="00B63E03" w:rsidP="00304348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A10858">
              <w:rPr>
                <w:rFonts w:ascii="Times New Roman" w:hAnsi="Times New Roman" w:cs="Times New Roman"/>
                <w:b/>
                <w:color w:val="auto"/>
              </w:rPr>
              <w:t>Контроль контаминации</w:t>
            </w:r>
          </w:p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2B589C" w:rsidRDefault="002B589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оптического анализа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среды:</w:t>
            </w:r>
          </w:p>
          <w:p w:rsidR="00C12107" w:rsidRPr="00A10858" w:rsidRDefault="002B589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63E03" w:rsidRPr="00A10858">
              <w:rPr>
                <w:rFonts w:ascii="Times New Roman" w:hAnsi="Times New Roman" w:cs="Times New Roman"/>
                <w:sz w:val="24"/>
                <w:szCs w:val="24"/>
              </w:rPr>
              <w:t>актерии, грибы не обнаружены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72C" w:rsidRPr="00A10858" w:rsidRDefault="002D2764" w:rsidP="00A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Метод: </w:t>
            </w:r>
            <w:r w:rsidR="00AE7F2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t xml:space="preserve"> </w:t>
            </w:r>
            <w:r w:rsidRPr="002D2764">
              <w:rPr>
                <w:rFonts w:ascii="Times New Roman" w:hAnsi="Times New Roman" w:cs="Times New Roman"/>
                <w:sz w:val="24"/>
                <w:szCs w:val="24"/>
              </w:rPr>
              <w:t>ПЦР</w:t>
            </w:r>
            <w:r w:rsidR="00AE7F29">
              <w:rPr>
                <w:rFonts w:ascii="Times New Roman" w:hAnsi="Times New Roman" w:cs="Times New Roman"/>
                <w:sz w:val="24"/>
                <w:szCs w:val="24"/>
              </w:rPr>
              <w:t>-РВ</w:t>
            </w:r>
            <w:r w:rsidR="00AE7F29" w:rsidRPr="00AE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F29" w:rsidRPr="00A108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7F29"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 </w:t>
            </w:r>
            <w:proofErr w:type="gramStart"/>
            <w:r w:rsidR="00AE7F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E7F29">
              <w:rPr>
                <w:rFonts w:ascii="Times New Roman" w:hAnsi="Times New Roman" w:cs="Times New Roman"/>
                <w:sz w:val="24"/>
                <w:szCs w:val="24"/>
              </w:rPr>
              <w:t xml:space="preserve"> более 50</w:t>
            </w:r>
            <w:r w:rsidR="00AE7F29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видов</w:t>
            </w:r>
            <w:r w:rsidR="00AE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7F29">
              <w:rPr>
                <w:rFonts w:ascii="Times New Roman" w:hAnsi="Times New Roman" w:cs="Times New Roman"/>
                <w:sz w:val="24"/>
                <w:szCs w:val="24"/>
              </w:rPr>
              <w:t>микоплазм</w:t>
            </w:r>
            <w:proofErr w:type="spellEnd"/>
            <w:r w:rsidR="00AE7F29">
              <w:rPr>
                <w:rFonts w:ascii="Times New Roman" w:hAnsi="Times New Roman" w:cs="Times New Roman"/>
                <w:sz w:val="24"/>
                <w:szCs w:val="24"/>
              </w:rPr>
              <w:t xml:space="preserve"> родов </w:t>
            </w:r>
            <w:proofErr w:type="spellStart"/>
            <w:r w:rsidR="00AE7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Mycoplasma</w:t>
            </w:r>
            <w:proofErr w:type="spellEnd"/>
            <w:r w:rsidR="00AE7F2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E7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Acholeplasma</w:t>
            </w:r>
            <w:proofErr w:type="spellEnd"/>
            <w:r w:rsidR="00AE7F29" w:rsidRPr="00A10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E7F2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D2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772C" w:rsidRPr="00A10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Mycoplasma</w:t>
            </w:r>
            <w:proofErr w:type="spellEnd"/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выявлена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Кариологический</w:t>
            </w:r>
            <w:proofErr w:type="spellEnd"/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анализ</w:t>
            </w:r>
          </w:p>
        </w:tc>
        <w:tc>
          <w:tcPr>
            <w:tcW w:w="7478" w:type="dxa"/>
          </w:tcPr>
          <w:p w:rsidR="002B589C" w:rsidRPr="002B589C" w:rsidRDefault="002B589C" w:rsidP="002B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G-дифференциальное окрашивание.</w:t>
            </w:r>
            <w:r w:rsidRPr="002B589C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Проанализировано 20 метафаз.</w:t>
            </w:r>
          </w:p>
          <w:p w:rsidR="00C12107" w:rsidRPr="00A10858" w:rsidRDefault="00C12107" w:rsidP="002B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89C" w:rsidRPr="002B589C" w:rsidRDefault="0094502B" w:rsidP="002B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Кариотип:</w:t>
            </w:r>
            <w:r w:rsidR="002B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89C" w:rsidRPr="002B589C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proofErr w:type="gramStart"/>
            <w:r w:rsidR="002B589C" w:rsidRPr="002B58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="002B589C" w:rsidRPr="002B589C">
              <w:rPr>
                <w:rFonts w:ascii="Times New Roman" w:hAnsi="Times New Roman" w:cs="Times New Roman"/>
                <w:sz w:val="24"/>
                <w:szCs w:val="24"/>
              </w:rPr>
              <w:t>Х [cp20]</w:t>
            </w:r>
          </w:p>
          <w:p w:rsidR="002B589C" w:rsidRPr="002B589C" w:rsidRDefault="002B589C" w:rsidP="002B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107" w:rsidRPr="0077024B" w:rsidRDefault="002B589C" w:rsidP="00770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9C">
              <w:rPr>
                <w:rFonts w:ascii="Times New Roman" w:hAnsi="Times New Roman" w:cs="Times New Roman"/>
                <w:sz w:val="24"/>
                <w:szCs w:val="24"/>
              </w:rPr>
              <w:t>Заключение: В результате цитогенетического исследования обнаружен нормальный женский кариотип</w:t>
            </w:r>
          </w:p>
        </w:tc>
      </w:tr>
      <w:tr w:rsidR="00D51C32" w:rsidRPr="00A10858" w:rsidTr="00FC724E">
        <w:tc>
          <w:tcPr>
            <w:tcW w:w="2235" w:type="dxa"/>
          </w:tcPr>
          <w:p w:rsidR="00D51C32" w:rsidRPr="00A10858" w:rsidRDefault="00D51C32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</w:t>
            </w:r>
            <w:r w:rsidRPr="002B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7478" w:type="dxa"/>
          </w:tcPr>
          <w:p w:rsidR="008B5F46" w:rsidRPr="00A10858" w:rsidRDefault="003F772C" w:rsidP="0030434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FD60A7" w:rsidRPr="00A10858" w:rsidTr="00FC724E">
        <w:tc>
          <w:tcPr>
            <w:tcW w:w="2235" w:type="dxa"/>
          </w:tcPr>
          <w:p w:rsidR="00772357" w:rsidRDefault="00772357" w:rsidP="007723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арактеристики:</w:t>
            </w:r>
          </w:p>
          <w:p w:rsidR="00772357" w:rsidRPr="00396908" w:rsidRDefault="00772357" w:rsidP="00772357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69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фенотип</w:t>
            </w:r>
          </w:p>
          <w:p w:rsidR="00772357" w:rsidRPr="00396908" w:rsidRDefault="00772357" w:rsidP="00772357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3969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дифференцировочный</w:t>
            </w:r>
            <w:proofErr w:type="spellEnd"/>
            <w:r w:rsidRPr="003969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потенциал</w:t>
            </w:r>
          </w:p>
          <w:p w:rsidR="00772357" w:rsidRPr="00A10858" w:rsidRDefault="00772357" w:rsidP="007723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60A7" w:rsidRPr="00A10858" w:rsidRDefault="00FD60A7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</w:tcPr>
          <w:p w:rsidR="00830B75" w:rsidRDefault="00A10858" w:rsidP="0030434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Фенотип:</w:t>
            </w:r>
          </w:p>
          <w:p w:rsidR="00A10858" w:rsidRDefault="00A10858" w:rsidP="00A1085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,1%;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105 -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90,2%;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 – 89,3%</w:t>
            </w:r>
          </w:p>
          <w:p w:rsidR="00A10858" w:rsidRDefault="00A10858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14,20,34 и 45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 (рис.2)</w:t>
            </w:r>
            <w:r w:rsidR="00696A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B589C">
              <w:rPr>
                <w:rFonts w:ascii="Times New Roman" w:hAnsi="Times New Roman" w:cs="Times New Roman"/>
                <w:sz w:val="24"/>
                <w:szCs w:val="24"/>
              </w:rPr>
              <w:t xml:space="preserve">прил. </w:t>
            </w:r>
            <w:r w:rsidR="00696A5E">
              <w:rPr>
                <w:rFonts w:ascii="Times New Roman" w:hAnsi="Times New Roman" w:cs="Times New Roman"/>
                <w:sz w:val="24"/>
                <w:szCs w:val="24"/>
              </w:rPr>
              <w:t>рис.2)</w:t>
            </w:r>
          </w:p>
          <w:p w:rsidR="00FC724E" w:rsidRDefault="00FC724E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24E" w:rsidRDefault="00FC724E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адипогенной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остеогенной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дифференцировкам на 14 сутки культивирования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средах (рис.3). </w:t>
            </w:r>
          </w:p>
          <w:p w:rsidR="00772357" w:rsidRDefault="00772357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357" w:rsidRPr="00772357" w:rsidRDefault="00772357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B75" w:rsidRPr="00A10858" w:rsidTr="00FC724E">
        <w:tc>
          <w:tcPr>
            <w:tcW w:w="2235" w:type="dxa"/>
          </w:tcPr>
          <w:p w:rsidR="00830B75" w:rsidRPr="00A10858" w:rsidRDefault="00830B75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Публикации:</w:t>
            </w:r>
          </w:p>
        </w:tc>
        <w:tc>
          <w:tcPr>
            <w:tcW w:w="7478" w:type="dxa"/>
          </w:tcPr>
          <w:p w:rsidR="00830B75" w:rsidRPr="00A10858" w:rsidRDefault="00772357" w:rsidP="003F772C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B63E03" w:rsidRDefault="00B63E03"/>
    <w:p w:rsidR="00FC724E" w:rsidRDefault="00FC724E"/>
    <w:p w:rsidR="00FC724E" w:rsidRDefault="00FC724E"/>
    <w:p w:rsidR="00FC724E" w:rsidRDefault="00FC724E"/>
    <w:p w:rsidR="00FC724E" w:rsidRPr="00FC724E" w:rsidRDefault="007D5A65" w:rsidP="007D5A65">
      <w:pPr>
        <w:jc w:val="right"/>
      </w:pPr>
      <w:r>
        <w:t>Приложения</w:t>
      </w:r>
    </w:p>
    <w:p w:rsidR="008B0D85" w:rsidRPr="008B0D85" w:rsidRDefault="008B0D85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C724E" w:rsidRDefault="00FC724E" w:rsidP="00FC724E">
      <w:pPr>
        <w:keepNext/>
      </w:pPr>
      <w:r>
        <w:rPr>
          <w:noProof/>
          <w:lang w:eastAsia="ru-RU"/>
        </w:rPr>
        <w:drawing>
          <wp:inline distT="0" distB="0" distL="0" distR="0">
            <wp:extent cx="2302073" cy="1733384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ырье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411" cy="173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D85" w:rsidRDefault="00FC724E" w:rsidP="00FC724E">
      <w:pPr>
        <w:pStyle w:val="a9"/>
      </w:pPr>
      <w:r>
        <w:t xml:space="preserve">Рисунок </w:t>
      </w:r>
      <w:fldSimple w:instr=" SEQ Рисунок \* ARABIC ">
        <w:r w:rsidR="00D212D2">
          <w:rPr>
            <w:noProof/>
          </w:rPr>
          <w:t>1</w:t>
        </w:r>
      </w:fldSimple>
      <w:r w:rsidR="005308FC">
        <w:rPr>
          <w:noProof/>
        </w:rPr>
        <w:t>.</w:t>
      </w:r>
      <w:r>
        <w:t xml:space="preserve"> Культура МСК ЖТ </w:t>
      </w:r>
      <w:r>
        <w:rPr>
          <w:lang w:val="en-US"/>
        </w:rPr>
        <w:t>D</w:t>
      </w:r>
      <w:r w:rsidRPr="00FC724E">
        <w:t xml:space="preserve">120 3 </w:t>
      </w:r>
      <w:r>
        <w:t xml:space="preserve">пассаж, </w:t>
      </w:r>
      <w:r w:rsidR="00696A5E">
        <w:t xml:space="preserve">4 сутки после </w:t>
      </w:r>
      <w:proofErr w:type="spellStart"/>
      <w:r w:rsidR="00696A5E">
        <w:t>пассирования</w:t>
      </w:r>
      <w:proofErr w:type="spellEnd"/>
      <w:r w:rsidR="00696A5E">
        <w:t xml:space="preserve">, </w:t>
      </w:r>
      <w:proofErr w:type="spellStart"/>
      <w:r>
        <w:t>конфлуентный</w:t>
      </w:r>
      <w:proofErr w:type="spellEnd"/>
      <w:r>
        <w:t xml:space="preserve"> слой. Световая микроскопия, фазовый контраст.</w:t>
      </w:r>
    </w:p>
    <w:p w:rsidR="00FC724E" w:rsidRDefault="00FC724E" w:rsidP="00FC724E"/>
    <w:p w:rsidR="00FC724E" w:rsidRDefault="00696A5E" w:rsidP="00FC724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18" name="Рисунок 18" descr="D:\Users\INSTR-~1\AppData\Local\Temp\AttuneNxTClipboard\AttEA5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Users\INSTR-~1\AppData\Local\Temp\AttuneNxTClipboard\AttEA5F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19" name="Рисунок 19" descr="D:\Users\INSTR-~1\AppData\Local\Temp\AttuneNxTClipboard\Att3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Users\INSTR-~1\AppData\Local\Temp\AttuneNxTClipboard\Att31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A5E" w:rsidRDefault="00696A5E" w:rsidP="00696A5E">
      <w:pPr>
        <w:keepNext/>
      </w:pP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21" name="Рисунок 21" descr="D:\Users\INSTR-~1\AppData\Local\Temp\AttuneNxTClipboard\Att1C4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Users\INSTR-~1\AppData\Local\Temp\AttuneNxTClipboard\Att1C4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20" name="Рисунок 20" descr="D:\Users\INSTR-~1\AppData\Local\Temp\AttuneNxTClipboard\AttD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s\INSTR-~1\AppData\Local\Temp\AttuneNxTClipboard\AttDC9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A5E" w:rsidRPr="00696A5E" w:rsidRDefault="00696A5E" w:rsidP="00696A5E">
      <w:pPr>
        <w:pStyle w:val="a9"/>
      </w:pPr>
      <w:proofErr w:type="gramStart"/>
      <w:r>
        <w:t xml:space="preserve">Рисунок </w:t>
      </w:r>
      <w:r w:rsidR="00A1019C">
        <w:fldChar w:fldCharType="begin"/>
      </w:r>
      <w:r w:rsidR="005308FC">
        <w:instrText xml:space="preserve"> SEQ Рисунок \* ARABIC </w:instrText>
      </w:r>
      <w:r w:rsidR="00A1019C">
        <w:fldChar w:fldCharType="separate"/>
      </w:r>
      <w:r w:rsidR="00D212D2">
        <w:rPr>
          <w:noProof/>
        </w:rPr>
        <w:t>2</w:t>
      </w:r>
      <w:r w:rsidR="00A1019C">
        <w:rPr>
          <w:noProof/>
        </w:rPr>
        <w:fldChar w:fldCharType="end"/>
      </w:r>
      <w:r w:rsidR="005308FC">
        <w:rPr>
          <w:noProof/>
        </w:rPr>
        <w:t>.</w:t>
      </w:r>
      <w:r>
        <w:t xml:space="preserve"> Данные пр</w:t>
      </w:r>
      <w:r w:rsidR="005308FC">
        <w:t>о</w:t>
      </w:r>
      <w:bookmarkStart w:id="0" w:name="_GoBack"/>
      <w:bookmarkEnd w:id="0"/>
      <w:r>
        <w:t xml:space="preserve">точной </w:t>
      </w:r>
      <w:proofErr w:type="spellStart"/>
      <w:r>
        <w:t>цитометрии</w:t>
      </w:r>
      <w:proofErr w:type="spellEnd"/>
      <w:r>
        <w:t xml:space="preserve">, линия МСК ЖТ </w:t>
      </w:r>
      <w:r>
        <w:rPr>
          <w:lang w:val="en-US"/>
        </w:rPr>
        <w:t>D</w:t>
      </w:r>
      <w:r>
        <w:t>120</w:t>
      </w:r>
      <w:r w:rsidRPr="00696A5E">
        <w:t xml:space="preserve"> </w:t>
      </w:r>
      <w:r>
        <w:t xml:space="preserve">получены на приборе </w:t>
      </w:r>
      <w:proofErr w:type="spellStart"/>
      <w:r w:rsidRPr="00696A5E">
        <w:t>Attune</w:t>
      </w:r>
      <w:proofErr w:type="spellEnd"/>
      <w:r w:rsidRPr="00696A5E">
        <w:t xml:space="preserve"> </w:t>
      </w:r>
      <w:proofErr w:type="spellStart"/>
      <w:r w:rsidRPr="00696A5E">
        <w:t>NxT</w:t>
      </w:r>
      <w:proofErr w:type="spellEnd"/>
      <w:r w:rsidRPr="00696A5E">
        <w:t xml:space="preserve"> (</w:t>
      </w:r>
      <w:proofErr w:type="spellStart"/>
      <w:r w:rsidRPr="00696A5E">
        <w:t>Life</w:t>
      </w:r>
      <w:proofErr w:type="spellEnd"/>
      <w:r w:rsidRPr="00696A5E">
        <w:t xml:space="preserve"> </w:t>
      </w:r>
      <w:proofErr w:type="spellStart"/>
      <w:r w:rsidRPr="00696A5E">
        <w:t>Technologies</w:t>
      </w:r>
      <w:proofErr w:type="spellEnd"/>
      <w:r w:rsidRPr="00696A5E">
        <w:t xml:space="preserve">) , с использованием MSC </w:t>
      </w:r>
      <w:proofErr w:type="spellStart"/>
      <w:r w:rsidRPr="00696A5E">
        <w:t>Phenotyping</w:t>
      </w:r>
      <w:proofErr w:type="spellEnd"/>
      <w:r w:rsidRPr="00696A5E">
        <w:t xml:space="preserve"> </w:t>
      </w:r>
      <w:proofErr w:type="spellStart"/>
      <w:r w:rsidRPr="00696A5E">
        <w:t>kit</w:t>
      </w:r>
      <w:proofErr w:type="spellEnd"/>
      <w:r w:rsidRPr="00696A5E">
        <w:t xml:space="preserve"> «</w:t>
      </w:r>
      <w:proofErr w:type="spellStart"/>
      <w:r w:rsidRPr="00696A5E">
        <w:t>Miltenyi</w:t>
      </w:r>
      <w:proofErr w:type="spellEnd"/>
      <w:r w:rsidRPr="00696A5E">
        <w:t xml:space="preserve"> </w:t>
      </w:r>
      <w:proofErr w:type="spellStart"/>
      <w:r w:rsidRPr="00696A5E">
        <w:t>Biotec</w:t>
      </w:r>
      <w:proofErr w:type="spellEnd"/>
      <w:r w:rsidRPr="00696A5E">
        <w:t xml:space="preserve">» (MSC </w:t>
      </w:r>
      <w:proofErr w:type="spellStart"/>
      <w:r w:rsidRPr="00696A5E">
        <w:t>Phenotyping</w:t>
      </w:r>
      <w:proofErr w:type="spellEnd"/>
      <w:r w:rsidRPr="00696A5E">
        <w:t xml:space="preserve"> </w:t>
      </w:r>
      <w:proofErr w:type="spellStart"/>
      <w:r w:rsidRPr="00696A5E">
        <w:t>Cockteil</w:t>
      </w:r>
      <w:proofErr w:type="spellEnd"/>
      <w:r w:rsidRPr="00696A5E">
        <w:t>:</w:t>
      </w:r>
      <w:proofErr w:type="gramEnd"/>
      <w:r w:rsidRPr="00696A5E">
        <w:t xml:space="preserve"> CD 90FIC, CD 105PE,CD 73 APE,CD 45  </w:t>
      </w:r>
      <w:proofErr w:type="spellStart"/>
      <w:r w:rsidRPr="00696A5E">
        <w:t>PerCP</w:t>
      </w:r>
      <w:proofErr w:type="spellEnd"/>
      <w:r w:rsidRPr="00696A5E">
        <w:t xml:space="preserve">, CD 34 </w:t>
      </w:r>
      <w:proofErr w:type="spellStart"/>
      <w:r w:rsidRPr="00696A5E">
        <w:t>PerCP</w:t>
      </w:r>
      <w:proofErr w:type="spellEnd"/>
      <w:r w:rsidRPr="00696A5E">
        <w:t>, CD20PerCP, CD14</w:t>
      </w:r>
      <w:r>
        <w:t xml:space="preserve">PerCP; </w:t>
      </w:r>
      <w:proofErr w:type="spellStart"/>
      <w:r>
        <w:t>Isotype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Coctail</w:t>
      </w:r>
      <w:proofErr w:type="spellEnd"/>
      <w:r>
        <w:t>) (Исполнитель Измайлова Л.Ш.)</w:t>
      </w:r>
      <w:r w:rsidRPr="00696A5E">
        <w:t xml:space="preserve"> </w:t>
      </w:r>
    </w:p>
    <w:p w:rsidR="00FC724E" w:rsidRDefault="00FC724E" w:rsidP="00FC724E"/>
    <w:p w:rsidR="00D212D2" w:rsidRDefault="00D212D2" w:rsidP="00FC724E"/>
    <w:p w:rsidR="00D212D2" w:rsidRDefault="00D212D2" w:rsidP="00FC724E"/>
    <w:p w:rsidR="00D212D2" w:rsidRDefault="00D212D2" w:rsidP="00FC724E"/>
    <w:p w:rsidR="00D212D2" w:rsidRDefault="00D212D2" w:rsidP="00D212D2">
      <w:pPr>
        <w:keepNext/>
      </w:pPr>
      <w:r>
        <w:rPr>
          <w:noProof/>
          <w:lang w:eastAsia="ru-RU"/>
        </w:rPr>
        <w:drawing>
          <wp:inline distT="0" distB="0" distL="0" distR="0">
            <wp:extent cx="2828353" cy="2129654"/>
            <wp:effectExtent l="19050" t="19050" r="10160" b="234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051" cy="2127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30073" cy="2130949"/>
            <wp:effectExtent l="19050" t="19050" r="27940" b="222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929" cy="21315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12D2" w:rsidRDefault="00D212D2" w:rsidP="00D212D2">
      <w:pPr>
        <w:pStyle w:val="a9"/>
      </w:pPr>
      <w:r>
        <w:t xml:space="preserve">Рисунок </w:t>
      </w:r>
      <w:fldSimple w:instr=" SEQ Рисунок \* ARABIC ">
        <w:r>
          <w:t>3</w:t>
        </w:r>
      </w:fldSimple>
      <w:r>
        <w:t xml:space="preserve"> Дифференцировка МСК ЖТ_</w:t>
      </w:r>
      <w:r w:rsidRPr="00D212D2">
        <w:t xml:space="preserve">D120 </w:t>
      </w:r>
      <w:r>
        <w:t xml:space="preserve">в </w:t>
      </w:r>
      <w:proofErr w:type="spellStart"/>
      <w:r>
        <w:t>адипогенном</w:t>
      </w:r>
      <w:proofErr w:type="spellEnd"/>
      <w:r>
        <w:t xml:space="preserve"> направлении на фото слева, положительная окраска </w:t>
      </w:r>
      <w:proofErr w:type="spellStart"/>
      <w:r w:rsidRPr="00D212D2">
        <w:t>Oil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O (красное окрашивание капель жира в клетках</w:t>
      </w:r>
      <w:r>
        <w:t xml:space="preserve"> ). Дифференцировка в остеогенном (справа) направлении, положительная окраска внеклеточного матрикса красителем </w:t>
      </w:r>
      <w:proofErr w:type="spellStart"/>
      <w:r w:rsidRPr="00D212D2">
        <w:t>Alizarin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S (красное окрашивание)</w:t>
      </w:r>
      <w:r>
        <w:t>.</w:t>
      </w:r>
    </w:p>
    <w:p w:rsidR="00D212D2" w:rsidRPr="00FC724E" w:rsidRDefault="00D212D2" w:rsidP="00FC724E"/>
    <w:sectPr w:rsidR="00D212D2" w:rsidRPr="00FC724E" w:rsidSect="0002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4E6"/>
    <w:multiLevelType w:val="hybridMultilevel"/>
    <w:tmpl w:val="462E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5EBD"/>
    <w:multiLevelType w:val="hybridMultilevel"/>
    <w:tmpl w:val="6B46C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18"/>
    <w:rsid w:val="00004680"/>
    <w:rsid w:val="00021521"/>
    <w:rsid w:val="000D7139"/>
    <w:rsid w:val="00125452"/>
    <w:rsid w:val="00131C98"/>
    <w:rsid w:val="00137D3C"/>
    <w:rsid w:val="00205EF4"/>
    <w:rsid w:val="00213076"/>
    <w:rsid w:val="002B589C"/>
    <w:rsid w:val="002D2764"/>
    <w:rsid w:val="00304348"/>
    <w:rsid w:val="00364206"/>
    <w:rsid w:val="003F772C"/>
    <w:rsid w:val="004778D1"/>
    <w:rsid w:val="00486530"/>
    <w:rsid w:val="004A7197"/>
    <w:rsid w:val="004D0EF0"/>
    <w:rsid w:val="004D2E99"/>
    <w:rsid w:val="0051071B"/>
    <w:rsid w:val="00510A18"/>
    <w:rsid w:val="005209C2"/>
    <w:rsid w:val="00520E80"/>
    <w:rsid w:val="005308FC"/>
    <w:rsid w:val="00696A5E"/>
    <w:rsid w:val="006A59D1"/>
    <w:rsid w:val="006B597E"/>
    <w:rsid w:val="00744CC0"/>
    <w:rsid w:val="0077024B"/>
    <w:rsid w:val="00772357"/>
    <w:rsid w:val="007B5340"/>
    <w:rsid w:val="007D5A65"/>
    <w:rsid w:val="00830B75"/>
    <w:rsid w:val="008B0D85"/>
    <w:rsid w:val="008B5F46"/>
    <w:rsid w:val="008C51D2"/>
    <w:rsid w:val="009137D9"/>
    <w:rsid w:val="0094502B"/>
    <w:rsid w:val="00987FF1"/>
    <w:rsid w:val="009A5A44"/>
    <w:rsid w:val="00A1019C"/>
    <w:rsid w:val="00A10858"/>
    <w:rsid w:val="00AE7F29"/>
    <w:rsid w:val="00B1466A"/>
    <w:rsid w:val="00B2300D"/>
    <w:rsid w:val="00B422CB"/>
    <w:rsid w:val="00B63E03"/>
    <w:rsid w:val="00BB00CB"/>
    <w:rsid w:val="00BD089C"/>
    <w:rsid w:val="00C12107"/>
    <w:rsid w:val="00C965C7"/>
    <w:rsid w:val="00D212D2"/>
    <w:rsid w:val="00D51C32"/>
    <w:rsid w:val="00ED7DD4"/>
    <w:rsid w:val="00F73B68"/>
    <w:rsid w:val="00FC724E"/>
    <w:rsid w:val="00FC7ADD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21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Acer</cp:lastModifiedBy>
  <cp:revision>9</cp:revision>
  <dcterms:created xsi:type="dcterms:W3CDTF">2019-12-17T12:55:00Z</dcterms:created>
  <dcterms:modified xsi:type="dcterms:W3CDTF">2020-08-12T09:07:00Z</dcterms:modified>
</cp:coreProperties>
</file>